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C1" w:rsidRPr="00476A8B" w:rsidRDefault="005C5334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C817A0" wp14:editId="7C3F0D2B">
            <wp:simplePos x="0" y="0"/>
            <wp:positionH relativeFrom="column">
              <wp:posOffset>-1040378</wp:posOffset>
            </wp:positionH>
            <wp:positionV relativeFrom="paragraph">
              <wp:posOffset>-629119</wp:posOffset>
            </wp:positionV>
            <wp:extent cx="7564361" cy="10833652"/>
            <wp:effectExtent l="0" t="0" r="0" b="6350"/>
            <wp:wrapNone/>
            <wp:docPr id="1" name="Рисунок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"/>
                    <a:stretch/>
                  </pic:blipFill>
                  <pic:spPr bwMode="auto">
                    <a:xfrm>
                      <a:off x="0" y="0"/>
                      <a:ext cx="7564362" cy="108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C1">
        <w:rPr>
          <w:b/>
        </w:rPr>
        <w:t xml:space="preserve"> </w:t>
      </w:r>
      <w:r w:rsidR="00476A8B" w:rsidRPr="00476A8B">
        <w:rPr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7C46C1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141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 xml:space="preserve">СРЕДНЕГО ПРОФЕССИОНАЛЬНОГО </w:t>
      </w:r>
      <w:r w:rsidR="003A7E56">
        <w:rPr>
          <w:b/>
          <w:sz w:val="24"/>
          <w:szCs w:val="24"/>
        </w:rPr>
        <w:t>ОБРАЗОВАНИЯ</w:t>
      </w:r>
      <w:r w:rsidR="003A7E56" w:rsidRPr="00476A8B">
        <w:rPr>
          <w:b/>
          <w:sz w:val="24"/>
          <w:szCs w:val="24"/>
        </w:rPr>
        <w:t xml:space="preserve"> </w:t>
      </w:r>
      <w:r w:rsidRPr="00476A8B">
        <w:rPr>
          <w:b/>
          <w:sz w:val="24"/>
          <w:szCs w:val="24"/>
        </w:rPr>
        <w:t xml:space="preserve">РОСТОВСКОЙ ОБЛАСТИ </w:t>
      </w:r>
    </w:p>
    <w:p w:rsidR="00876617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>«ЗИМОВНИКОВСКИЙ ПЕДАГОГИЧЕСКИЙ КОЛЛЕДЖ»</w:t>
      </w:r>
    </w:p>
    <w:p w:rsidR="007C46C1" w:rsidRDefault="007C46C1" w:rsidP="007C46C1">
      <w:pPr>
        <w:jc w:val="center"/>
        <w:rPr>
          <w:b/>
        </w:rPr>
      </w:pPr>
    </w:p>
    <w:p w:rsidR="00500399" w:rsidRDefault="00500399" w:rsidP="007C46C1">
      <w:pPr>
        <w:jc w:val="center"/>
        <w:rPr>
          <w:b/>
        </w:rPr>
      </w:pPr>
    </w:p>
    <w:p w:rsidR="00476A8B" w:rsidRPr="00476A8B" w:rsidRDefault="00476A8B" w:rsidP="005C5334">
      <w:pPr>
        <w:jc w:val="center"/>
        <w:rPr>
          <w:b/>
          <w:i/>
          <w:sz w:val="36"/>
          <w:szCs w:val="36"/>
        </w:rPr>
      </w:pPr>
    </w:p>
    <w:p w:rsidR="007C46C1" w:rsidRPr="00500399" w:rsidRDefault="008D0EC2" w:rsidP="005C5334">
      <w:pPr>
        <w:jc w:val="center"/>
        <w:rPr>
          <w:b/>
          <w:i/>
          <w:sz w:val="56"/>
          <w:szCs w:val="56"/>
        </w:rPr>
      </w:pPr>
      <w:r w:rsidRPr="00500399">
        <w:rPr>
          <w:b/>
          <w:i/>
          <w:sz w:val="56"/>
          <w:szCs w:val="56"/>
        </w:rPr>
        <w:t>по профессиональной практике</w:t>
      </w:r>
    </w:p>
    <w:p w:rsidR="007C46C1" w:rsidRDefault="007C46C1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AC00BF" w:rsidRPr="00AC00BF" w:rsidRDefault="00AC00BF" w:rsidP="007C46C1">
      <w:pPr>
        <w:jc w:val="center"/>
        <w:rPr>
          <w:b/>
          <w:szCs w:val="28"/>
        </w:rPr>
      </w:pPr>
    </w:p>
    <w:p w:rsidR="007C46C1" w:rsidRPr="0007799D" w:rsidRDefault="003B2245" w:rsidP="0007799D">
      <w:pPr>
        <w:ind w:left="142"/>
        <w:jc w:val="center"/>
        <w:rPr>
          <w:b/>
          <w:sz w:val="48"/>
          <w:szCs w:val="48"/>
        </w:rPr>
      </w:pPr>
      <w:r w:rsidRPr="0007799D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177AAC5" wp14:editId="56DF023C">
            <wp:simplePos x="0" y="0"/>
            <wp:positionH relativeFrom="column">
              <wp:posOffset>4385945</wp:posOffset>
            </wp:positionH>
            <wp:positionV relativeFrom="paragraph">
              <wp:posOffset>520783</wp:posOffset>
            </wp:positionV>
            <wp:extent cx="1967865" cy="18211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колледж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821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90">
        <w:rPr>
          <w:b/>
          <w:sz w:val="48"/>
          <w:szCs w:val="48"/>
        </w:rPr>
        <w:t>специальность</w:t>
      </w:r>
      <w:r w:rsidR="0015229B">
        <w:rPr>
          <w:b/>
          <w:sz w:val="48"/>
          <w:szCs w:val="48"/>
        </w:rPr>
        <w:t xml:space="preserve"> 050144</w:t>
      </w:r>
      <w:r w:rsidR="007C46C1" w:rsidRPr="0007799D">
        <w:rPr>
          <w:b/>
          <w:sz w:val="48"/>
          <w:szCs w:val="48"/>
        </w:rPr>
        <w:t xml:space="preserve"> </w:t>
      </w:r>
      <w:r w:rsidR="0015229B">
        <w:rPr>
          <w:b/>
          <w:sz w:val="48"/>
          <w:szCs w:val="48"/>
        </w:rPr>
        <w:t>Дошкольное образование</w:t>
      </w:r>
    </w:p>
    <w:p w:rsidR="005C5334" w:rsidRDefault="005C5334" w:rsidP="007C46C1">
      <w:pPr>
        <w:jc w:val="center"/>
        <w:rPr>
          <w:b/>
          <w:szCs w:val="28"/>
        </w:rPr>
      </w:pPr>
    </w:p>
    <w:p w:rsidR="00C45090" w:rsidRPr="00C45090" w:rsidRDefault="00C45090" w:rsidP="007C46C1">
      <w:pPr>
        <w:jc w:val="center"/>
        <w:rPr>
          <w:b/>
          <w:sz w:val="16"/>
          <w:szCs w:val="16"/>
        </w:rPr>
      </w:pPr>
    </w:p>
    <w:p w:rsidR="002720E1" w:rsidRPr="005C5334" w:rsidRDefault="00845B43" w:rsidP="007C46C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2014-2017</w:t>
      </w:r>
      <w:bookmarkStart w:id="0" w:name="_GoBack"/>
      <w:bookmarkEnd w:id="0"/>
      <w:r w:rsidR="002720E1" w:rsidRPr="005C5334">
        <w:rPr>
          <w:b/>
          <w:sz w:val="48"/>
          <w:szCs w:val="48"/>
        </w:rPr>
        <w:t xml:space="preserve"> </w:t>
      </w:r>
      <w:proofErr w:type="spellStart"/>
      <w:r w:rsidR="002720E1" w:rsidRPr="005C5334">
        <w:rPr>
          <w:b/>
          <w:sz w:val="48"/>
          <w:szCs w:val="48"/>
        </w:rPr>
        <w:t>г.</w:t>
      </w:r>
      <w:proofErr w:type="gramStart"/>
      <w:r w:rsidR="002720E1" w:rsidRPr="005C5334">
        <w:rPr>
          <w:b/>
          <w:sz w:val="48"/>
          <w:szCs w:val="48"/>
        </w:rPr>
        <w:t>г</w:t>
      </w:r>
      <w:proofErr w:type="spellEnd"/>
      <w:proofErr w:type="gramEnd"/>
      <w:r w:rsidR="002720E1" w:rsidRPr="005C5334">
        <w:rPr>
          <w:b/>
          <w:sz w:val="48"/>
          <w:szCs w:val="48"/>
        </w:rPr>
        <w:t>.</w:t>
      </w:r>
    </w:p>
    <w:p w:rsidR="00436FAB" w:rsidRPr="00436FAB" w:rsidRDefault="00436FAB" w:rsidP="00436FAB">
      <w:pPr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lastRenderedPageBreak/>
        <w:t>ФОРМИРОВАНИЕ ОБЩИХ И ПРОФЕССИОНАЛЬНЫХ КОМПЕТЕНЦИЙ В ХОДЕ ПРАКТИКИ</w:t>
      </w:r>
    </w:p>
    <w:p w:rsidR="00436FAB" w:rsidRPr="00436FAB" w:rsidRDefault="00436FAB" w:rsidP="00436FAB">
      <w:pPr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 xml:space="preserve">СПЕЦИАЛЬНОСТЬ 44.02.01 (05144) </w:t>
      </w:r>
    </w:p>
    <w:p w:rsidR="00436FAB" w:rsidRPr="00436FAB" w:rsidRDefault="00436FAB" w:rsidP="00436FAB">
      <w:pPr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ДОШКОЛЬНОЕ ОБРАЗОВАНИЕ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b/>
          <w:iCs/>
          <w:szCs w:val="28"/>
        </w:rPr>
      </w:pPr>
      <w:r w:rsidRPr="00436FAB">
        <w:rPr>
          <w:rFonts w:cs="Times New Roman"/>
          <w:szCs w:val="28"/>
        </w:rPr>
        <w:t>Воспитатель детей дошкольного возраста</w:t>
      </w:r>
      <w:r w:rsidRPr="00436FAB">
        <w:rPr>
          <w:rFonts w:cs="Times New Roman"/>
          <w:bCs/>
          <w:szCs w:val="28"/>
        </w:rPr>
        <w:t xml:space="preserve"> </w:t>
      </w:r>
      <w:r w:rsidRPr="00436FAB">
        <w:rPr>
          <w:rFonts w:cs="Times New Roman"/>
          <w:szCs w:val="28"/>
        </w:rPr>
        <w:t xml:space="preserve">должен обладать </w:t>
      </w:r>
      <w:r w:rsidRPr="00436FAB">
        <w:rPr>
          <w:rFonts w:cs="Times New Roman"/>
          <w:b/>
          <w:szCs w:val="28"/>
        </w:rPr>
        <w:t xml:space="preserve">общими </w:t>
      </w:r>
      <w:r w:rsidRPr="00436FAB">
        <w:rPr>
          <w:rFonts w:cs="Times New Roman"/>
          <w:b/>
          <w:iCs/>
          <w:szCs w:val="28"/>
        </w:rPr>
        <w:t xml:space="preserve">компетенциями, </w:t>
      </w:r>
      <w:r w:rsidRPr="00436FAB">
        <w:rPr>
          <w:rFonts w:cs="Times New Roman"/>
          <w:iCs/>
          <w:szCs w:val="28"/>
        </w:rPr>
        <w:t>включающими в себя способность: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3. Оценивать риски и принимать решения в нестандартных ситуациях.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6. Работать в коллективе и команде, взаимодействовать с руководством, коллегами и социальными партнерами.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7. 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9. Осуществлять профессиональную деятельность в условиях обновления ее целей, содержания, смены технологий.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10. Осуществлять профилактику травматизма, обеспечивать охрану жизни и здоровья детей.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11. Строить профессиональную деятельность с соблюдением регулирующих ее правовых норм.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436FAB">
        <w:rPr>
          <w:rFonts w:cs="Times New Roman"/>
          <w:szCs w:val="28"/>
        </w:rPr>
        <w:t>ОК</w:t>
      </w:r>
      <w:proofErr w:type="gramEnd"/>
      <w:r w:rsidRPr="00436FAB">
        <w:rPr>
          <w:rFonts w:cs="Times New Roman"/>
          <w:szCs w:val="28"/>
        </w:rPr>
        <w:t> 12. Исполнять воинскую обязанность, в том числе с применением полученных профессиональных знаний (для юношей).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C92" w:rsidRDefault="00882C92">
      <w:pPr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br w:type="page"/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детей дошкольного возраста должен </w:t>
      </w:r>
      <w:r w:rsidRPr="00436FAB">
        <w:rPr>
          <w:rFonts w:ascii="Times New Roman" w:hAnsi="Times New Roman" w:cs="Times New Roman"/>
          <w:bCs/>
          <w:sz w:val="28"/>
          <w:szCs w:val="28"/>
        </w:rPr>
        <w:t xml:space="preserve">обладать </w:t>
      </w:r>
      <w:r w:rsidRPr="00436FAB">
        <w:rPr>
          <w:rFonts w:ascii="Times New Roman" w:hAnsi="Times New Roman" w:cs="Times New Roman"/>
          <w:b/>
          <w:sz w:val="28"/>
          <w:szCs w:val="28"/>
        </w:rPr>
        <w:t xml:space="preserve">профессиональными </w:t>
      </w:r>
      <w:r w:rsidRPr="00436FAB">
        <w:rPr>
          <w:rFonts w:ascii="Times New Roman" w:hAnsi="Times New Roman" w:cs="Times New Roman"/>
          <w:b/>
          <w:bCs/>
          <w:iCs/>
          <w:sz w:val="28"/>
          <w:szCs w:val="28"/>
        </w:rPr>
        <w:t>компетенциями</w:t>
      </w:r>
      <w:r w:rsidRPr="00436F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36FAB">
        <w:rPr>
          <w:rFonts w:ascii="Times New Roman" w:hAnsi="Times New Roman" w:cs="Times New Roman"/>
          <w:sz w:val="28"/>
          <w:szCs w:val="28"/>
        </w:rPr>
        <w:t>соответствующими основным видам профессиональной деятельности:</w:t>
      </w:r>
    </w:p>
    <w:p w:rsidR="00436FAB" w:rsidRPr="00436FAB" w:rsidRDefault="00436FAB" w:rsidP="00436FAB">
      <w:pPr>
        <w:pStyle w:val="a8"/>
        <w:spacing w:after="0"/>
        <w:ind w:left="0" w:firstLine="720"/>
        <w:jc w:val="both"/>
        <w:rPr>
          <w:b/>
          <w:szCs w:val="28"/>
        </w:rPr>
      </w:pPr>
      <w:r w:rsidRPr="00436FAB">
        <w:rPr>
          <w:b/>
          <w:szCs w:val="28"/>
        </w:rPr>
        <w:t>1. Организация мероприятий, направленных на укрепление здоровья ребенка и его физическое развитие.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1.1. Планировать мероприятия, направленные на укрепление здоровья ребенка и его физическое развитие.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bCs/>
          <w:sz w:val="28"/>
          <w:szCs w:val="28"/>
        </w:rPr>
        <w:t>ПК 1.2. </w:t>
      </w:r>
      <w:r w:rsidRPr="00436FAB">
        <w:rPr>
          <w:rFonts w:ascii="Times New Roman" w:hAnsi="Times New Roman" w:cs="Times New Roman"/>
          <w:sz w:val="28"/>
          <w:szCs w:val="28"/>
        </w:rPr>
        <w:t>Проводить режимные моменты в соответствии с возрастом.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bCs/>
          <w:sz w:val="28"/>
          <w:szCs w:val="28"/>
        </w:rPr>
        <w:t>ПК 1.3. </w:t>
      </w:r>
      <w:r w:rsidRPr="00436FAB">
        <w:rPr>
          <w:rFonts w:ascii="Times New Roman" w:hAnsi="Times New Roman" w:cs="Times New Roman"/>
          <w:sz w:val="28"/>
          <w:szCs w:val="28"/>
        </w:rPr>
        <w:t>Проводить мероприятия по физическому воспитанию в процессе выполнения двигательного режима.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bCs/>
          <w:sz w:val="28"/>
          <w:szCs w:val="28"/>
        </w:rPr>
        <w:t>ПК 1.4</w:t>
      </w:r>
      <w:r w:rsidRPr="00436FAB">
        <w:rPr>
          <w:rFonts w:ascii="Times New Roman" w:hAnsi="Times New Roman" w:cs="Times New Roman"/>
          <w:sz w:val="28"/>
          <w:szCs w:val="28"/>
        </w:rPr>
        <w:t>. 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FAB">
        <w:rPr>
          <w:rFonts w:ascii="Times New Roman" w:hAnsi="Times New Roman" w:cs="Times New Roman"/>
          <w:b/>
          <w:sz w:val="28"/>
          <w:szCs w:val="28"/>
        </w:rPr>
        <w:t>2. Организация различных видов деятельности и общения детей.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436FAB">
        <w:rPr>
          <w:rFonts w:eastAsia="Calibri" w:cs="Times New Roman"/>
          <w:bCs/>
          <w:szCs w:val="28"/>
        </w:rPr>
        <w:t>ПК 2.1. </w:t>
      </w:r>
      <w:r w:rsidRPr="00436FAB">
        <w:rPr>
          <w:rFonts w:eastAsia="Calibri" w:cs="Times New Roman"/>
          <w:szCs w:val="28"/>
        </w:rPr>
        <w:t>Планировать различные виды деятельности и общения детей в течение дня.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436FAB">
        <w:rPr>
          <w:rFonts w:eastAsia="Calibri" w:cs="Times New Roman"/>
          <w:bCs/>
          <w:szCs w:val="28"/>
        </w:rPr>
        <w:t>ПК 2.2. Организовывать различные игры с детьми раннего и дошкольного возраста.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bCs/>
          <w:szCs w:val="28"/>
        </w:rPr>
        <w:t>ПК 2.3</w:t>
      </w:r>
      <w:r w:rsidRPr="00436FAB">
        <w:rPr>
          <w:rFonts w:eastAsia="Calibri" w:cs="Times New Roman"/>
          <w:szCs w:val="28"/>
        </w:rPr>
        <w:t>. Организовывать посильный труд и самообслуживание.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2.4. Организовывать общение детей.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436FAB">
        <w:rPr>
          <w:rFonts w:eastAsia="Calibri" w:cs="Times New Roman"/>
          <w:bCs/>
          <w:szCs w:val="28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</w:rPr>
        <w:t>ПК 2.6. Организовывать и проводить праздники и развлечения для детей раннего и дошкольного возраста.</w:t>
      </w:r>
    </w:p>
    <w:p w:rsidR="00436FAB" w:rsidRPr="00436FAB" w:rsidRDefault="00436FAB" w:rsidP="00436FAB">
      <w:pPr>
        <w:pStyle w:val="a4"/>
        <w:widowControl w:val="0"/>
        <w:ind w:left="0" w:firstLine="720"/>
        <w:jc w:val="both"/>
        <w:rPr>
          <w:rFonts w:cs="Times New Roman"/>
          <w:szCs w:val="28"/>
          <w:lang w:eastAsia="ru-RU"/>
        </w:rPr>
      </w:pPr>
      <w:r w:rsidRPr="00436FAB">
        <w:rPr>
          <w:rFonts w:cs="Times New Roman"/>
          <w:szCs w:val="28"/>
          <w:lang w:eastAsia="ru-RU"/>
        </w:rPr>
        <w:t>ПК 2.7. Анализировать процесс и результаты</w:t>
      </w:r>
      <w:r w:rsidRPr="00436FAB">
        <w:rPr>
          <w:rFonts w:cs="Times New Roman"/>
          <w:szCs w:val="28"/>
        </w:rPr>
        <w:t xml:space="preserve"> </w:t>
      </w:r>
      <w:r w:rsidRPr="00436FAB">
        <w:rPr>
          <w:rFonts w:cs="Times New Roman"/>
          <w:szCs w:val="28"/>
          <w:lang w:eastAsia="ru-RU"/>
        </w:rPr>
        <w:t>организации различных видов деятельности и общения детей.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FAB">
        <w:rPr>
          <w:rFonts w:ascii="Times New Roman" w:hAnsi="Times New Roman" w:cs="Times New Roman"/>
          <w:b/>
          <w:sz w:val="28"/>
          <w:szCs w:val="28"/>
        </w:rPr>
        <w:t>3. Организация занятий по основным общеобразовательным программам дошкольного образования.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3.1. Определять цели и задачи, планировать занятия с детьми дошкольного возраста.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3.2. Проводить занятия с детьми дошкольного возраста.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</w:rPr>
        <w:t>ПК 3.3. Осуществлять педагогический контроль, оценивать процесс и результаты обучения дошкольников.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</w:rPr>
        <w:t>ПК 3.4. Анализировать занятия.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3.5. Вести документацию, обеспечивающую организацию занятий.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FAB">
        <w:rPr>
          <w:rFonts w:ascii="Times New Roman" w:hAnsi="Times New Roman" w:cs="Times New Roman"/>
          <w:b/>
          <w:sz w:val="28"/>
          <w:szCs w:val="28"/>
        </w:rPr>
        <w:t>4. Взаимодействие с родителями и сотрудниками образовательного учреждения.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4.1. Определять цели, задачи и планировать работу с родителями.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 xml:space="preserve">ПК 4.2. Проводить индивидуальные консультации по вопросам семейного воспитания, социального, психического и физического развития </w:t>
      </w:r>
      <w:r w:rsidRPr="00436FAB">
        <w:rPr>
          <w:rFonts w:ascii="Times New Roman" w:hAnsi="Times New Roman" w:cs="Times New Roman"/>
          <w:sz w:val="28"/>
          <w:szCs w:val="28"/>
        </w:rPr>
        <w:lastRenderedPageBreak/>
        <w:t>ребенка.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4.3. Проводить родительские собрания, привлекать родителей к организации и проведению мероприятий в группе и в образовательном учреждении.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ПК 4.4. Оценивать и анализировать результаты работы с родителями, корректировать процесс взаимодействия с ними.</w:t>
      </w:r>
    </w:p>
    <w:p w:rsidR="00436FAB" w:rsidRPr="00436FAB" w:rsidRDefault="00436FAB" w:rsidP="00436FAB">
      <w:pPr>
        <w:widowControl w:val="0"/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</w:rPr>
        <w:t>ПК 4.5. Координировать деятельность сотрудников образовательного учреждения, работающих с группой.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FAB">
        <w:rPr>
          <w:rFonts w:ascii="Times New Roman" w:hAnsi="Times New Roman" w:cs="Times New Roman"/>
          <w:b/>
          <w:sz w:val="28"/>
          <w:szCs w:val="28"/>
        </w:rPr>
        <w:t>5. Методическое обеспечение образовательного процесса.</w:t>
      </w:r>
    </w:p>
    <w:p w:rsidR="00436FAB" w:rsidRPr="00436FAB" w:rsidRDefault="00436FAB" w:rsidP="00436FAB">
      <w:pPr>
        <w:widowControl w:val="0"/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</w:rPr>
        <w:t>ПК 5.1. Разрабатывать методические материалы на основе примерных с учетом особенностей возраста, группы и отдельных воспитанников.</w:t>
      </w:r>
    </w:p>
    <w:p w:rsidR="00436FAB" w:rsidRPr="00436FAB" w:rsidRDefault="00436FAB" w:rsidP="00436FAB">
      <w:pPr>
        <w:widowControl w:val="0"/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</w:rPr>
        <w:t>ПК 5.2. Создавать в группе предметно-развивающую среду.</w:t>
      </w:r>
    </w:p>
    <w:p w:rsidR="00436FAB" w:rsidRPr="00436FAB" w:rsidRDefault="00436FAB" w:rsidP="00436FAB">
      <w:pPr>
        <w:widowControl w:val="0"/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436FAB">
        <w:rPr>
          <w:rFonts w:eastAsia="Calibri" w:cs="Times New Roman"/>
          <w:bCs/>
          <w:szCs w:val="28"/>
        </w:rPr>
        <w:t>ПК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</w:r>
    </w:p>
    <w:p w:rsidR="00436FAB" w:rsidRPr="00436FAB" w:rsidRDefault="00436FAB" w:rsidP="00436FAB">
      <w:pPr>
        <w:widowControl w:val="0"/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436FAB">
        <w:rPr>
          <w:rFonts w:eastAsia="Calibri" w:cs="Times New Roman"/>
          <w:bCs/>
          <w:szCs w:val="28"/>
        </w:rPr>
        <w:t>ПК 5.4. Оформлять педагогические разработки в виде отчетов, рефератов, выступлений.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bCs/>
          <w:sz w:val="28"/>
          <w:szCs w:val="28"/>
        </w:rPr>
        <w:t>ПК 5.5. Участвовать в исследовательской и проектной деятельности в области дошкольного образования.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6FAB" w:rsidRDefault="00436FAB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</w:rPr>
        <w:br w:type="page"/>
      </w:r>
    </w:p>
    <w:p w:rsidR="00436FAB" w:rsidRPr="00436FAB" w:rsidRDefault="00436FAB" w:rsidP="00436FAB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F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ПРОФЕССИОНАЛЬНОЙ ДЕЯТЕЛЬНОСТИ ВЫПУСКНИКОВ</w:t>
      </w:r>
    </w:p>
    <w:p w:rsidR="00436FAB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</w:p>
    <w:p w:rsidR="00436FAB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 xml:space="preserve">СПЕЦИАЛЬНОСТИ 44.02.01 (05144) </w:t>
      </w:r>
    </w:p>
    <w:p w:rsidR="00436FAB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ДОШКОЛЬНОЕ ОБРАЗОВАНИЕ</w:t>
      </w:r>
    </w:p>
    <w:p w:rsidR="00436FAB" w:rsidRPr="00436FAB" w:rsidRDefault="00436FAB" w:rsidP="00436FAB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6FAB" w:rsidRPr="00436FAB" w:rsidRDefault="00436FAB" w:rsidP="00436FAB">
      <w:pPr>
        <w:widowControl w:val="0"/>
        <w:tabs>
          <w:tab w:val="left" w:pos="540"/>
        </w:tabs>
        <w:spacing w:after="0"/>
        <w:jc w:val="center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  <w:u w:val="single"/>
        </w:rPr>
        <w:t>Область профессиональной деятельности выпускников</w:t>
      </w:r>
      <w:r w:rsidRPr="00436FAB">
        <w:rPr>
          <w:rFonts w:eastAsia="Calibri" w:cs="Times New Roman"/>
          <w:szCs w:val="28"/>
        </w:rPr>
        <w:t xml:space="preserve">: </w:t>
      </w:r>
    </w:p>
    <w:p w:rsidR="00436FAB" w:rsidRPr="00436FAB" w:rsidRDefault="00436FAB" w:rsidP="00436FAB">
      <w:pPr>
        <w:widowControl w:val="0"/>
        <w:tabs>
          <w:tab w:val="left" w:pos="540"/>
        </w:tabs>
        <w:spacing w:after="0"/>
        <w:ind w:firstLineChars="257" w:firstLine="720"/>
        <w:jc w:val="center"/>
        <w:rPr>
          <w:rFonts w:eastAsia="Calibri" w:cs="Times New Roman"/>
          <w:szCs w:val="28"/>
        </w:rPr>
      </w:pPr>
      <w:r w:rsidRPr="00436FAB">
        <w:rPr>
          <w:rFonts w:eastAsia="Calibri" w:cs="Times New Roman"/>
          <w:szCs w:val="28"/>
        </w:rPr>
        <w:t>воспитание и обучение детей дошкольного возраста в дошкольных образовательных учреждениях разного вида и в домашних условиях.</w:t>
      </w:r>
    </w:p>
    <w:p w:rsidR="00436FAB" w:rsidRPr="00436FAB" w:rsidRDefault="00436FAB" w:rsidP="00436FAB">
      <w:pPr>
        <w:pStyle w:val="2"/>
        <w:widowControl w:val="0"/>
        <w:ind w:left="0" w:firstLineChars="257" w:firstLine="7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6FAB" w:rsidRPr="00436FAB" w:rsidRDefault="00436FAB" w:rsidP="00436FAB">
      <w:pPr>
        <w:pStyle w:val="2"/>
        <w:widowControl w:val="0"/>
        <w:ind w:left="0" w:firstLineChars="257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bCs/>
          <w:sz w:val="28"/>
          <w:szCs w:val="28"/>
          <w:u w:val="single"/>
        </w:rPr>
        <w:t>Объектами профессиональной деятельности выпускников являются</w:t>
      </w:r>
      <w:r w:rsidRPr="00436FAB">
        <w:rPr>
          <w:rFonts w:ascii="Times New Roman" w:hAnsi="Times New Roman" w:cs="Times New Roman"/>
          <w:bCs/>
          <w:sz w:val="28"/>
          <w:szCs w:val="28"/>
        </w:rPr>
        <w:t>:</w:t>
      </w:r>
    </w:p>
    <w:p w:rsidR="00436FAB" w:rsidRPr="00436FAB" w:rsidRDefault="00436FAB" w:rsidP="00436FAB">
      <w:pPr>
        <w:pStyle w:val="2"/>
        <w:widowControl w:val="0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задачи, содержание, методы, средства, формы организации и процесс воспитания и обучения детей дошкольного возраста;</w:t>
      </w:r>
    </w:p>
    <w:p w:rsidR="00436FAB" w:rsidRPr="00436FAB" w:rsidRDefault="00436FAB" w:rsidP="00436FAB">
      <w:pPr>
        <w:pStyle w:val="2"/>
        <w:widowControl w:val="0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6FAB">
        <w:rPr>
          <w:rFonts w:ascii="Times New Roman" w:hAnsi="Times New Roman" w:cs="Times New Roman"/>
          <w:sz w:val="28"/>
          <w:szCs w:val="28"/>
        </w:rPr>
        <w:t>задачи, содержание, методы, формы, средства организации и процесс взаимодействия с коллегами и социальными партнерами (учреждениями (организациями) образования, культуры, родителями (лицами, их заменяющими) по вопросам обучения и воспитания дошкольников;</w:t>
      </w:r>
      <w:proofErr w:type="gramEnd"/>
    </w:p>
    <w:p w:rsidR="00436FAB" w:rsidRPr="00436FAB" w:rsidRDefault="00436FAB" w:rsidP="00436FAB">
      <w:pPr>
        <w:pStyle w:val="2"/>
        <w:widowControl w:val="0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AB">
        <w:rPr>
          <w:rFonts w:ascii="Times New Roman" w:hAnsi="Times New Roman" w:cs="Times New Roman"/>
          <w:sz w:val="28"/>
          <w:szCs w:val="28"/>
        </w:rPr>
        <w:t>документационное обеспечение образовательного процесса.</w:t>
      </w:r>
    </w:p>
    <w:p w:rsidR="00436FAB" w:rsidRPr="00436FAB" w:rsidRDefault="00436FAB" w:rsidP="00436FAB">
      <w:pPr>
        <w:pStyle w:val="2"/>
        <w:widowControl w:val="0"/>
        <w:ind w:left="495" w:hangingChars="176" w:hanging="4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6FAB" w:rsidRPr="00436FAB" w:rsidRDefault="00436FAB" w:rsidP="00436FAB">
      <w:pPr>
        <w:pStyle w:val="2"/>
        <w:widowControl w:val="0"/>
        <w:ind w:left="0" w:firstLineChars="257" w:firstLine="7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FAB">
        <w:rPr>
          <w:rFonts w:ascii="Times New Roman" w:hAnsi="Times New Roman" w:cs="Times New Roman"/>
          <w:b/>
          <w:sz w:val="28"/>
          <w:szCs w:val="28"/>
        </w:rPr>
        <w:t>Воспитатель детей дошкольного возраста</w:t>
      </w:r>
      <w:r w:rsidRPr="00436FAB">
        <w:rPr>
          <w:rFonts w:ascii="Times New Roman" w:hAnsi="Times New Roman" w:cs="Times New Roman"/>
          <w:sz w:val="28"/>
          <w:szCs w:val="28"/>
        </w:rPr>
        <w:t xml:space="preserve"> готовится к следующим </w:t>
      </w:r>
      <w:r w:rsidRPr="00436FAB">
        <w:rPr>
          <w:rFonts w:ascii="Times New Roman" w:hAnsi="Times New Roman" w:cs="Times New Roman"/>
          <w:sz w:val="28"/>
          <w:szCs w:val="28"/>
          <w:u w:val="single"/>
        </w:rPr>
        <w:t>видам деятельности</w:t>
      </w:r>
      <w:r w:rsidRPr="00436FAB">
        <w:rPr>
          <w:rFonts w:ascii="Times New Roman" w:hAnsi="Times New Roman" w:cs="Times New Roman"/>
          <w:sz w:val="28"/>
          <w:szCs w:val="28"/>
        </w:rPr>
        <w:t>:</w:t>
      </w:r>
      <w:r w:rsidRPr="00436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b/>
          <w:szCs w:val="28"/>
        </w:rPr>
      </w:pPr>
      <w:r w:rsidRPr="00436FAB">
        <w:rPr>
          <w:rFonts w:eastAsia="Calibri" w:cs="Times New Roman"/>
          <w:b/>
          <w:szCs w:val="28"/>
        </w:rPr>
        <w:t>1.</w:t>
      </w:r>
      <w:r w:rsidRPr="00436FAB">
        <w:rPr>
          <w:rFonts w:eastAsia="Calibri" w:cs="Times New Roman"/>
          <w:szCs w:val="28"/>
        </w:rPr>
        <w:t> Организация мероприятий, направленных на укрепление здоровья ребенка и его физическое развитие.</w:t>
      </w:r>
      <w:r w:rsidRPr="00436FAB">
        <w:rPr>
          <w:rFonts w:eastAsia="Calibri" w:cs="Times New Roman"/>
          <w:b/>
          <w:szCs w:val="28"/>
        </w:rPr>
        <w:t xml:space="preserve"> 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b/>
          <w:szCs w:val="28"/>
        </w:rPr>
        <w:t>2. </w:t>
      </w:r>
      <w:r w:rsidRPr="00436FAB">
        <w:rPr>
          <w:rFonts w:eastAsia="Calibri" w:cs="Times New Roman"/>
          <w:szCs w:val="28"/>
        </w:rPr>
        <w:t>Организация различных видов деятельности и общения детей.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b/>
          <w:szCs w:val="28"/>
        </w:rPr>
        <w:t>3.</w:t>
      </w:r>
      <w:r w:rsidRPr="00436FAB">
        <w:rPr>
          <w:rFonts w:eastAsia="Calibri" w:cs="Times New Roman"/>
          <w:szCs w:val="28"/>
        </w:rPr>
        <w:t> Организация занятий по основным общеобразовательным программам дошкольного образования.</w:t>
      </w:r>
    </w:p>
    <w:p w:rsidR="00436FAB" w:rsidRPr="00436FAB" w:rsidRDefault="00436FAB" w:rsidP="00436FAB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436FAB">
        <w:rPr>
          <w:rFonts w:eastAsia="Calibri" w:cs="Times New Roman"/>
          <w:b/>
          <w:szCs w:val="28"/>
        </w:rPr>
        <w:t>4.</w:t>
      </w:r>
      <w:r w:rsidRPr="00436FAB">
        <w:rPr>
          <w:rFonts w:eastAsia="Calibri" w:cs="Times New Roman"/>
          <w:szCs w:val="28"/>
        </w:rPr>
        <w:t> Взаимодействие с родителями и сотрудниками образовательного учреждения.</w:t>
      </w:r>
    </w:p>
    <w:p w:rsidR="00436FAB" w:rsidRPr="00436FAB" w:rsidRDefault="00436FAB" w:rsidP="00436F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AB">
        <w:rPr>
          <w:rFonts w:ascii="Times New Roman" w:hAnsi="Times New Roman" w:cs="Times New Roman"/>
          <w:b/>
          <w:sz w:val="28"/>
          <w:szCs w:val="28"/>
        </w:rPr>
        <w:t>5.</w:t>
      </w:r>
      <w:r w:rsidRPr="00436FAB">
        <w:rPr>
          <w:rFonts w:ascii="Times New Roman" w:hAnsi="Times New Roman" w:cs="Times New Roman"/>
          <w:sz w:val="28"/>
          <w:szCs w:val="28"/>
        </w:rPr>
        <w:t> Методическое обеспечение образовательного процесса.</w:t>
      </w:r>
    </w:p>
    <w:p w:rsidR="001437F5" w:rsidRDefault="001437F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436FAB" w:rsidRPr="008832D9" w:rsidRDefault="00436FAB" w:rsidP="00436FAB">
      <w:pPr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lastRenderedPageBreak/>
        <w:t xml:space="preserve">Учебная и производственная практика </w:t>
      </w:r>
    </w:p>
    <w:p w:rsidR="00436FAB" w:rsidRDefault="00436FAB" w:rsidP="00436FAB">
      <w:pPr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t>специальности 05014</w:t>
      </w:r>
      <w:r>
        <w:rPr>
          <w:rFonts w:cs="Times New Roman"/>
          <w:b/>
          <w:szCs w:val="28"/>
        </w:rPr>
        <w:t>4</w:t>
      </w:r>
      <w:r w:rsidRPr="008832D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Дошкольное образование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1014"/>
        <w:gridCol w:w="3063"/>
        <w:gridCol w:w="951"/>
        <w:gridCol w:w="3302"/>
        <w:gridCol w:w="1479"/>
      </w:tblGrid>
      <w:tr w:rsidR="00436FAB" w:rsidRPr="00D13BA7" w:rsidTr="00D62325">
        <w:tc>
          <w:tcPr>
            <w:tcW w:w="4077" w:type="dxa"/>
            <w:gridSpan w:val="2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профессиональных модулей</w:t>
            </w:r>
          </w:p>
        </w:tc>
        <w:tc>
          <w:tcPr>
            <w:tcW w:w="951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3302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видов практики</w:t>
            </w:r>
          </w:p>
        </w:tc>
        <w:tc>
          <w:tcPr>
            <w:tcW w:w="1479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Курс, </w:t>
            </w: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проведения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8795" w:type="dxa"/>
            <w:gridSpan w:val="4"/>
          </w:tcPr>
          <w:p w:rsidR="00436FAB" w:rsidRPr="00CA51A4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063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Подготовка к летней практике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063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практика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8795" w:type="dxa"/>
            <w:gridSpan w:val="4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различных видов деятельности и общения детей</w:t>
            </w:r>
          </w:p>
        </w:tc>
      </w:tr>
      <w:tr w:rsidR="00436FAB" w:rsidRPr="00D13BA7" w:rsidTr="00D62325">
        <w:tc>
          <w:tcPr>
            <w:tcW w:w="1014" w:type="dxa"/>
            <w:vMerge w:val="restart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3063" w:type="dxa"/>
            <w:vMerge w:val="restart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Ознакомление с профессиональной деятельностью воспитателя ДОУ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436FAB" w:rsidRPr="001F765C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36FAB" w:rsidRPr="00D13BA7" w:rsidTr="00D62325">
        <w:tc>
          <w:tcPr>
            <w:tcW w:w="1014" w:type="dxa"/>
            <w:vMerge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Экологическая практика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436FAB" w:rsidRPr="001F765C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36FAB" w:rsidRPr="00D13BA7" w:rsidTr="00D62325">
        <w:tc>
          <w:tcPr>
            <w:tcW w:w="1014" w:type="dxa"/>
            <w:vMerge w:val="restart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063" w:type="dxa"/>
            <w:vMerge w:val="restart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процессов и воспитательной работы с дошкольниками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436FAB" w:rsidRPr="001F765C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36FAB" w:rsidRPr="00D13BA7" w:rsidTr="00D62325">
        <w:tc>
          <w:tcPr>
            <w:tcW w:w="1014" w:type="dxa"/>
            <w:vMerge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практика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8795" w:type="dxa"/>
            <w:gridSpan w:val="4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первичных профессиональных навыков</w:t>
            </w: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практика наблюдений и показательных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436FAB" w:rsidRPr="00D13BA7" w:rsidTr="00D62325">
        <w:trPr>
          <w:trHeight w:val="562"/>
        </w:trPr>
        <w:tc>
          <w:tcPr>
            <w:tcW w:w="1014" w:type="dxa"/>
            <w:vMerge w:val="restart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3063" w:type="dxa"/>
            <w:vMerge w:val="restart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Практика пробных занятий в ДОУ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436FAB" w:rsidRPr="00D13BA7" w:rsidTr="00D62325">
        <w:trPr>
          <w:trHeight w:val="562"/>
        </w:trPr>
        <w:tc>
          <w:tcPr>
            <w:tcW w:w="1014" w:type="dxa"/>
            <w:vMerge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436FAB" w:rsidRPr="00C2265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436FAB" w:rsidRPr="00C2265B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5B">
              <w:rPr>
                <w:rFonts w:ascii="Times New Roman" w:hAnsi="Times New Roman" w:cs="Times New Roman"/>
                <w:sz w:val="24"/>
                <w:szCs w:val="24"/>
              </w:rPr>
              <w:t>Практика пробных занятий в ДОУ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8795" w:type="dxa"/>
            <w:gridSpan w:val="4"/>
          </w:tcPr>
          <w:p w:rsidR="00436FAB" w:rsidRPr="00CA51A4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A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и сотрудниками образовательного учреждения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3063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по организации взаимодействия с родителями и сотрудниками ДОУ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95" w:type="dxa"/>
            <w:gridSpan w:val="4"/>
          </w:tcPr>
          <w:p w:rsidR="00436FAB" w:rsidRPr="00CA51A4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A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образовательного процесса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наблюдений особенностей методической работы воспитателя ДОУ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436FAB" w:rsidRPr="00D13BA7" w:rsidTr="00D62325">
        <w:tc>
          <w:tcPr>
            <w:tcW w:w="1014" w:type="dxa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по организации методической работы в ДОУ</w:t>
            </w: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436FAB" w:rsidRPr="00305D66" w:rsidTr="00D62325">
        <w:tc>
          <w:tcPr>
            <w:tcW w:w="4077" w:type="dxa"/>
            <w:gridSpan w:val="2"/>
          </w:tcPr>
          <w:p w:rsidR="00436FAB" w:rsidRPr="00305D66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66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951" w:type="dxa"/>
            <w:vAlign w:val="center"/>
          </w:tcPr>
          <w:p w:rsidR="00436FAB" w:rsidRPr="00305D66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436FAB" w:rsidRPr="00305D66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436FAB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436FAB" w:rsidRPr="00D13BA7" w:rsidTr="00D62325">
        <w:tc>
          <w:tcPr>
            <w:tcW w:w="4077" w:type="dxa"/>
            <w:gridSpan w:val="2"/>
          </w:tcPr>
          <w:p w:rsidR="00436FAB" w:rsidRPr="00D13BA7" w:rsidRDefault="00436FAB" w:rsidP="00D623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02" w:type="dxa"/>
          </w:tcPr>
          <w:p w:rsidR="00436FAB" w:rsidRPr="00D13BA7" w:rsidRDefault="00436FAB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436FAB" w:rsidRPr="00D13BA7" w:rsidRDefault="00436FAB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D2E" w:rsidRDefault="00B83D2E">
      <w:pPr>
        <w:rPr>
          <w:rFonts w:cs="Times New Roman"/>
          <w:b/>
          <w:szCs w:val="28"/>
        </w:rPr>
      </w:pPr>
    </w:p>
    <w:p w:rsidR="0061624E" w:rsidRDefault="0061624E" w:rsidP="00171DA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 ПОРТФОЛИО</w:t>
      </w:r>
    </w:p>
    <w:p w:rsidR="0061624E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Отчет по каждому виду практики.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Аттестационный </w:t>
      </w:r>
      <w:r w:rsidR="00D84938">
        <w:rPr>
          <w:rFonts w:cs="Times New Roman"/>
          <w:szCs w:val="28"/>
        </w:rPr>
        <w:t>лист.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Характеристика</w:t>
      </w:r>
      <w:r w:rsidR="00D84938">
        <w:rPr>
          <w:rFonts w:cs="Times New Roman"/>
          <w:szCs w:val="28"/>
        </w:rPr>
        <w:t>.</w:t>
      </w:r>
    </w:p>
    <w:p w:rsidR="00D84938" w:rsidRDefault="00D84938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Выступление на отчетном семинаре.</w:t>
      </w:r>
    </w:p>
    <w:p w:rsidR="00DE0041" w:rsidRDefault="00DE0041" w:rsidP="007E2FA2">
      <w:pPr>
        <w:pStyle w:val="a5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исследовательской деятельности </w:t>
      </w:r>
      <w:r w:rsidR="007E2FA2">
        <w:rPr>
          <w:rFonts w:cs="Times New Roman"/>
          <w:szCs w:val="28"/>
        </w:rPr>
        <w:t>в ходе выполнения курсовой и выпускной квалификационной работ.</w:t>
      </w:r>
    </w:p>
    <w:p w:rsidR="00C878AC" w:rsidRDefault="00C878AC" w:rsidP="00C878AC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Творческие задания, в том числе фото-отчеты.</w:t>
      </w:r>
    </w:p>
    <w:p w:rsidR="00F92C11" w:rsidRPr="00274DFA" w:rsidRDefault="00F92C11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Грамоты, дипломы (при наличии).</w:t>
      </w:r>
    </w:p>
    <w:p w:rsidR="0061624E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ПМ.01. ОРГАНИЗАЦИЯ МЕРОПРИЯТИЙ, НАПРАВЛЕННЫХ НА УКРЕПЛЕНИЕ ЗДОРОВЬЯ РЕБЕНКА И ЕГО ФИЗИЧЕСКОГО РАЗВИТИЯ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ПП.01. </w:t>
      </w:r>
      <w:r w:rsidRPr="00436FAB">
        <w:rPr>
          <w:rFonts w:cs="Times New Roman"/>
          <w:szCs w:val="28"/>
        </w:rPr>
        <w:t>Летняя оздоровительная практика</w:t>
      </w:r>
    </w:p>
    <w:p w:rsid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</w:p>
    <w:p w:rsidR="00436FAB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ПМ.02. ОРГАНИЗАЦИЯ РАЗЛИЧНЫХ ВИДОВ ДЕЯТЕЛЬНОСТИ И ОБЩЕНИЯ ДЕТЕЙ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УП.02. </w:t>
      </w:r>
      <w:r w:rsidRPr="00436FAB">
        <w:rPr>
          <w:rFonts w:cs="Times New Roman"/>
          <w:szCs w:val="28"/>
        </w:rPr>
        <w:t>Ознакомление с профессиональной деятельностью воспитателя ДОУ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УП.02. </w:t>
      </w:r>
      <w:r w:rsidRPr="00436FAB">
        <w:rPr>
          <w:rFonts w:cs="Times New Roman"/>
          <w:szCs w:val="28"/>
        </w:rPr>
        <w:t>Экологическая практика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ПП.02. </w:t>
      </w:r>
      <w:r w:rsidRPr="00436FAB">
        <w:rPr>
          <w:rFonts w:cs="Times New Roman"/>
          <w:szCs w:val="28"/>
        </w:rPr>
        <w:t>Организация режимных процессов и воспитательной работы с дошкольниками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ПП.02. </w:t>
      </w:r>
      <w:r w:rsidRPr="00436FAB">
        <w:rPr>
          <w:rFonts w:cs="Times New Roman"/>
          <w:szCs w:val="28"/>
        </w:rPr>
        <w:t>Психолого-педагогическая практика</w:t>
      </w:r>
    </w:p>
    <w:p w:rsid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</w:p>
    <w:p w:rsidR="00436FAB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ПМ.03. ОРГАНИЗАЦИЯ ЗАНЯТИЙ ПО ОСНОВНЫМ ОБЩЕОБРАЗОВАТЕЛЬНЫМ ПРОГРАММАМ ДОШКОЛЬНОГО ОБРАЗОВАНИЯ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ПП.03. </w:t>
      </w:r>
      <w:r w:rsidRPr="00436FAB">
        <w:rPr>
          <w:rFonts w:cs="Times New Roman"/>
          <w:szCs w:val="28"/>
        </w:rPr>
        <w:t>Практика пробных занятий в ДОУ</w:t>
      </w:r>
    </w:p>
    <w:p w:rsid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</w:p>
    <w:p w:rsidR="00436FAB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ПМ.04. ВЗАИМОДЕЙСТВИЕ С РОДИТЕЛЯМИ И СОТРУДНИКАМИ ОБРАЗОВАТЕЛЬНОГО УЧРЕЖДЕНИЯ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ПП.04. </w:t>
      </w:r>
      <w:r w:rsidRPr="00436FAB">
        <w:rPr>
          <w:rFonts w:cs="Times New Roman"/>
          <w:szCs w:val="28"/>
        </w:rPr>
        <w:t>Практика по организации взаимодействия с родителями и сотрудниками ДОУ</w:t>
      </w:r>
    </w:p>
    <w:p w:rsid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</w:p>
    <w:p w:rsidR="00436FAB" w:rsidRP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ПМ.05. МЕТОДИЧЕСКОЕ ОБЕСПЕЧЕНИЕ ОБРАЗОВАТЕЛЬНОГО ПРОЦЕССА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УП.05. </w:t>
      </w:r>
      <w:r w:rsidRPr="00436FAB">
        <w:rPr>
          <w:rFonts w:cs="Times New Roman"/>
          <w:szCs w:val="28"/>
        </w:rPr>
        <w:t>Практика наблюдений особенностей методической работы воспитателя ДОУ</w:t>
      </w:r>
    </w:p>
    <w:p w:rsidR="00436FAB" w:rsidRPr="00436FAB" w:rsidRDefault="00436FAB" w:rsidP="00436FAB">
      <w:pPr>
        <w:spacing w:after="0"/>
        <w:jc w:val="both"/>
        <w:rPr>
          <w:rFonts w:cs="Times New Roman"/>
          <w:szCs w:val="28"/>
        </w:rPr>
      </w:pPr>
      <w:r w:rsidRPr="00436FAB">
        <w:rPr>
          <w:rFonts w:cs="Times New Roman"/>
          <w:szCs w:val="28"/>
        </w:rPr>
        <w:t xml:space="preserve">ПП.05. </w:t>
      </w:r>
      <w:r w:rsidRPr="00436FAB">
        <w:rPr>
          <w:rFonts w:cs="Times New Roman"/>
          <w:szCs w:val="28"/>
        </w:rPr>
        <w:t>Практика по организации методической работы в ДОУ</w:t>
      </w:r>
    </w:p>
    <w:p w:rsidR="00436FAB" w:rsidRDefault="00436FAB" w:rsidP="00436FAB">
      <w:pPr>
        <w:spacing w:after="0"/>
        <w:jc w:val="center"/>
        <w:rPr>
          <w:rFonts w:cs="Times New Roman"/>
          <w:b/>
          <w:szCs w:val="28"/>
        </w:rPr>
      </w:pPr>
    </w:p>
    <w:p w:rsidR="002C37F4" w:rsidRPr="00436FAB" w:rsidRDefault="002C37F4" w:rsidP="00436FAB">
      <w:pPr>
        <w:spacing w:after="0"/>
        <w:jc w:val="center"/>
        <w:rPr>
          <w:rFonts w:cs="Times New Roman"/>
          <w:b/>
          <w:szCs w:val="28"/>
        </w:rPr>
      </w:pPr>
      <w:r w:rsidRPr="00436FAB">
        <w:rPr>
          <w:rFonts w:cs="Times New Roman"/>
          <w:b/>
          <w:szCs w:val="28"/>
        </w:rPr>
        <w:t>ПРЕДДИПЛОМНАЯ ПРАКТИКА</w:t>
      </w:r>
    </w:p>
    <w:sectPr w:rsidR="002C37F4" w:rsidRPr="00436FAB" w:rsidSect="005C53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B9E"/>
    <w:multiLevelType w:val="hybridMultilevel"/>
    <w:tmpl w:val="CC905DAE"/>
    <w:lvl w:ilvl="0" w:tplc="EFE844FA">
      <w:start w:val="1"/>
      <w:numFmt w:val="bullet"/>
      <w:lvlText w:val=""/>
      <w:lvlJc w:val="left"/>
      <w:pPr>
        <w:ind w:left="1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">
    <w:nsid w:val="470B2961"/>
    <w:multiLevelType w:val="hybridMultilevel"/>
    <w:tmpl w:val="34E208E0"/>
    <w:lvl w:ilvl="0" w:tplc="EFE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77007E"/>
    <w:multiLevelType w:val="hybridMultilevel"/>
    <w:tmpl w:val="D32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C1"/>
    <w:rsid w:val="00000BA8"/>
    <w:rsid w:val="00001ECE"/>
    <w:rsid w:val="00002FF3"/>
    <w:rsid w:val="00007143"/>
    <w:rsid w:val="000109BB"/>
    <w:rsid w:val="00011B5C"/>
    <w:rsid w:val="00013087"/>
    <w:rsid w:val="00017224"/>
    <w:rsid w:val="00026D99"/>
    <w:rsid w:val="00027DDB"/>
    <w:rsid w:val="00045EEC"/>
    <w:rsid w:val="000541D6"/>
    <w:rsid w:val="0005495C"/>
    <w:rsid w:val="0007799D"/>
    <w:rsid w:val="00080A1E"/>
    <w:rsid w:val="00091DEC"/>
    <w:rsid w:val="00094C8C"/>
    <w:rsid w:val="000960A9"/>
    <w:rsid w:val="000A6342"/>
    <w:rsid w:val="000B7E82"/>
    <w:rsid w:val="000C1D6C"/>
    <w:rsid w:val="000C6F60"/>
    <w:rsid w:val="000F0F6F"/>
    <w:rsid w:val="000F4441"/>
    <w:rsid w:val="0011602A"/>
    <w:rsid w:val="00116530"/>
    <w:rsid w:val="00120EA9"/>
    <w:rsid w:val="001249A0"/>
    <w:rsid w:val="0013486B"/>
    <w:rsid w:val="001372C9"/>
    <w:rsid w:val="00140708"/>
    <w:rsid w:val="001437F5"/>
    <w:rsid w:val="0015229B"/>
    <w:rsid w:val="00162CD4"/>
    <w:rsid w:val="00171DAE"/>
    <w:rsid w:val="00177B2F"/>
    <w:rsid w:val="001878D9"/>
    <w:rsid w:val="00193565"/>
    <w:rsid w:val="00193CDC"/>
    <w:rsid w:val="001A2978"/>
    <w:rsid w:val="001A4C09"/>
    <w:rsid w:val="001B5291"/>
    <w:rsid w:val="001C53A6"/>
    <w:rsid w:val="001C7404"/>
    <w:rsid w:val="001D000B"/>
    <w:rsid w:val="001D0C95"/>
    <w:rsid w:val="001D3D61"/>
    <w:rsid w:val="001F5259"/>
    <w:rsid w:val="00203336"/>
    <w:rsid w:val="00205505"/>
    <w:rsid w:val="0021508B"/>
    <w:rsid w:val="00230248"/>
    <w:rsid w:val="002416B3"/>
    <w:rsid w:val="002419E4"/>
    <w:rsid w:val="002446BC"/>
    <w:rsid w:val="0026157C"/>
    <w:rsid w:val="002630B3"/>
    <w:rsid w:val="002720E1"/>
    <w:rsid w:val="0027336A"/>
    <w:rsid w:val="002749E8"/>
    <w:rsid w:val="00274DFA"/>
    <w:rsid w:val="00277F14"/>
    <w:rsid w:val="002851D6"/>
    <w:rsid w:val="00286553"/>
    <w:rsid w:val="00293C42"/>
    <w:rsid w:val="002946D7"/>
    <w:rsid w:val="002A1BC2"/>
    <w:rsid w:val="002A6490"/>
    <w:rsid w:val="002B2022"/>
    <w:rsid w:val="002B5D82"/>
    <w:rsid w:val="002C15E4"/>
    <w:rsid w:val="002C3753"/>
    <w:rsid w:val="002C37F4"/>
    <w:rsid w:val="002C38FA"/>
    <w:rsid w:val="002E16F4"/>
    <w:rsid w:val="002E2255"/>
    <w:rsid w:val="002E5653"/>
    <w:rsid w:val="002F7DB8"/>
    <w:rsid w:val="00307378"/>
    <w:rsid w:val="00311887"/>
    <w:rsid w:val="00313C4D"/>
    <w:rsid w:val="0031761C"/>
    <w:rsid w:val="0032183A"/>
    <w:rsid w:val="00324A39"/>
    <w:rsid w:val="00333C61"/>
    <w:rsid w:val="00334355"/>
    <w:rsid w:val="00336EF1"/>
    <w:rsid w:val="00345CAD"/>
    <w:rsid w:val="00355FB0"/>
    <w:rsid w:val="0036247F"/>
    <w:rsid w:val="0036759D"/>
    <w:rsid w:val="00373C0E"/>
    <w:rsid w:val="00387372"/>
    <w:rsid w:val="003A31A8"/>
    <w:rsid w:val="003A7E56"/>
    <w:rsid w:val="003B2245"/>
    <w:rsid w:val="003C559F"/>
    <w:rsid w:val="003C6C83"/>
    <w:rsid w:val="003C741D"/>
    <w:rsid w:val="003D4A44"/>
    <w:rsid w:val="003E2F49"/>
    <w:rsid w:val="004008AF"/>
    <w:rsid w:val="004009E0"/>
    <w:rsid w:val="00412830"/>
    <w:rsid w:val="00422F4B"/>
    <w:rsid w:val="0042637F"/>
    <w:rsid w:val="004318A0"/>
    <w:rsid w:val="00436FAB"/>
    <w:rsid w:val="00437061"/>
    <w:rsid w:val="004439F0"/>
    <w:rsid w:val="0045219E"/>
    <w:rsid w:val="004552AB"/>
    <w:rsid w:val="00455824"/>
    <w:rsid w:val="004665E1"/>
    <w:rsid w:val="00467AC1"/>
    <w:rsid w:val="004718D3"/>
    <w:rsid w:val="00476A8B"/>
    <w:rsid w:val="004931E3"/>
    <w:rsid w:val="004C377C"/>
    <w:rsid w:val="004F38DE"/>
    <w:rsid w:val="00500399"/>
    <w:rsid w:val="0052518B"/>
    <w:rsid w:val="00525A16"/>
    <w:rsid w:val="00530483"/>
    <w:rsid w:val="0053503F"/>
    <w:rsid w:val="00543361"/>
    <w:rsid w:val="005563BB"/>
    <w:rsid w:val="00557251"/>
    <w:rsid w:val="0057743E"/>
    <w:rsid w:val="00580ED6"/>
    <w:rsid w:val="005B0E60"/>
    <w:rsid w:val="005B4A7B"/>
    <w:rsid w:val="005C185E"/>
    <w:rsid w:val="005C4752"/>
    <w:rsid w:val="005C5334"/>
    <w:rsid w:val="005D5FB6"/>
    <w:rsid w:val="005D71B3"/>
    <w:rsid w:val="005F1339"/>
    <w:rsid w:val="005F22B5"/>
    <w:rsid w:val="005F5B2A"/>
    <w:rsid w:val="005F713D"/>
    <w:rsid w:val="0060149B"/>
    <w:rsid w:val="00614EEE"/>
    <w:rsid w:val="0061624E"/>
    <w:rsid w:val="00627A40"/>
    <w:rsid w:val="00642EA8"/>
    <w:rsid w:val="00653C03"/>
    <w:rsid w:val="006607ED"/>
    <w:rsid w:val="006714D5"/>
    <w:rsid w:val="00675C4B"/>
    <w:rsid w:val="00681A5C"/>
    <w:rsid w:val="00686CD9"/>
    <w:rsid w:val="00687651"/>
    <w:rsid w:val="00692B22"/>
    <w:rsid w:val="006A0CB8"/>
    <w:rsid w:val="006A66D5"/>
    <w:rsid w:val="006B0398"/>
    <w:rsid w:val="006B0F61"/>
    <w:rsid w:val="006C2FB0"/>
    <w:rsid w:val="006C6058"/>
    <w:rsid w:val="006C67B3"/>
    <w:rsid w:val="006E2BFF"/>
    <w:rsid w:val="00715BF2"/>
    <w:rsid w:val="00720B40"/>
    <w:rsid w:val="00732CA5"/>
    <w:rsid w:val="00736DFE"/>
    <w:rsid w:val="007439FB"/>
    <w:rsid w:val="00744535"/>
    <w:rsid w:val="00751240"/>
    <w:rsid w:val="0075751A"/>
    <w:rsid w:val="00761430"/>
    <w:rsid w:val="0077760F"/>
    <w:rsid w:val="00783105"/>
    <w:rsid w:val="007831CD"/>
    <w:rsid w:val="00790EF9"/>
    <w:rsid w:val="007A2BBE"/>
    <w:rsid w:val="007A46B0"/>
    <w:rsid w:val="007B00B0"/>
    <w:rsid w:val="007B3B19"/>
    <w:rsid w:val="007B3ED8"/>
    <w:rsid w:val="007C1BAD"/>
    <w:rsid w:val="007C46C1"/>
    <w:rsid w:val="007D3735"/>
    <w:rsid w:val="007E1331"/>
    <w:rsid w:val="007E2FA2"/>
    <w:rsid w:val="007E45A5"/>
    <w:rsid w:val="007F72E4"/>
    <w:rsid w:val="008041AF"/>
    <w:rsid w:val="008221C6"/>
    <w:rsid w:val="00825EB6"/>
    <w:rsid w:val="00827817"/>
    <w:rsid w:val="00841D97"/>
    <w:rsid w:val="00845B43"/>
    <w:rsid w:val="0086002C"/>
    <w:rsid w:val="00863F92"/>
    <w:rsid w:val="00870980"/>
    <w:rsid w:val="00870DC7"/>
    <w:rsid w:val="008760F4"/>
    <w:rsid w:val="00876617"/>
    <w:rsid w:val="00882C92"/>
    <w:rsid w:val="008918E2"/>
    <w:rsid w:val="00894CCB"/>
    <w:rsid w:val="008B06C1"/>
    <w:rsid w:val="008D0EC2"/>
    <w:rsid w:val="008D4496"/>
    <w:rsid w:val="008D673C"/>
    <w:rsid w:val="008D7B9A"/>
    <w:rsid w:val="008E4E6C"/>
    <w:rsid w:val="008E774C"/>
    <w:rsid w:val="0091394C"/>
    <w:rsid w:val="0091679C"/>
    <w:rsid w:val="009213EC"/>
    <w:rsid w:val="00926A58"/>
    <w:rsid w:val="009306DC"/>
    <w:rsid w:val="00932FC9"/>
    <w:rsid w:val="00935973"/>
    <w:rsid w:val="00936D9C"/>
    <w:rsid w:val="00937B9C"/>
    <w:rsid w:val="00940A7E"/>
    <w:rsid w:val="00941D47"/>
    <w:rsid w:val="00956AB3"/>
    <w:rsid w:val="00963314"/>
    <w:rsid w:val="00974CD8"/>
    <w:rsid w:val="00974DA0"/>
    <w:rsid w:val="00981A62"/>
    <w:rsid w:val="00983FF2"/>
    <w:rsid w:val="00986FA3"/>
    <w:rsid w:val="0099623E"/>
    <w:rsid w:val="00997466"/>
    <w:rsid w:val="009A3F33"/>
    <w:rsid w:val="009A3F5F"/>
    <w:rsid w:val="009A4D22"/>
    <w:rsid w:val="009B7D3F"/>
    <w:rsid w:val="009D2F40"/>
    <w:rsid w:val="009D3DD6"/>
    <w:rsid w:val="009E2C15"/>
    <w:rsid w:val="009E6365"/>
    <w:rsid w:val="009F0B7D"/>
    <w:rsid w:val="009F5196"/>
    <w:rsid w:val="009F5942"/>
    <w:rsid w:val="009F6744"/>
    <w:rsid w:val="00A04D32"/>
    <w:rsid w:val="00A1079C"/>
    <w:rsid w:val="00A121B8"/>
    <w:rsid w:val="00A312E9"/>
    <w:rsid w:val="00A42105"/>
    <w:rsid w:val="00A47480"/>
    <w:rsid w:val="00A62065"/>
    <w:rsid w:val="00A72A72"/>
    <w:rsid w:val="00A8142F"/>
    <w:rsid w:val="00A90F0C"/>
    <w:rsid w:val="00AA2465"/>
    <w:rsid w:val="00AA4955"/>
    <w:rsid w:val="00AB12CC"/>
    <w:rsid w:val="00AB4F14"/>
    <w:rsid w:val="00AC00BF"/>
    <w:rsid w:val="00AC16B0"/>
    <w:rsid w:val="00AD37A1"/>
    <w:rsid w:val="00AD77D2"/>
    <w:rsid w:val="00AF09B6"/>
    <w:rsid w:val="00AF7173"/>
    <w:rsid w:val="00B010BD"/>
    <w:rsid w:val="00B07B77"/>
    <w:rsid w:val="00B10DE2"/>
    <w:rsid w:val="00B125D7"/>
    <w:rsid w:val="00B56F15"/>
    <w:rsid w:val="00B62A75"/>
    <w:rsid w:val="00B67220"/>
    <w:rsid w:val="00B71151"/>
    <w:rsid w:val="00B77131"/>
    <w:rsid w:val="00B83D2E"/>
    <w:rsid w:val="00B85713"/>
    <w:rsid w:val="00B92551"/>
    <w:rsid w:val="00B92709"/>
    <w:rsid w:val="00B95255"/>
    <w:rsid w:val="00B961BF"/>
    <w:rsid w:val="00BC2B5D"/>
    <w:rsid w:val="00BC4BFB"/>
    <w:rsid w:val="00BC7261"/>
    <w:rsid w:val="00BD15DC"/>
    <w:rsid w:val="00BD4A0A"/>
    <w:rsid w:val="00BE5C5F"/>
    <w:rsid w:val="00BF1E94"/>
    <w:rsid w:val="00C2070C"/>
    <w:rsid w:val="00C3397D"/>
    <w:rsid w:val="00C405C9"/>
    <w:rsid w:val="00C45090"/>
    <w:rsid w:val="00C54A91"/>
    <w:rsid w:val="00C550FB"/>
    <w:rsid w:val="00C658DE"/>
    <w:rsid w:val="00C754C2"/>
    <w:rsid w:val="00C75BC4"/>
    <w:rsid w:val="00C878AC"/>
    <w:rsid w:val="00C87B3D"/>
    <w:rsid w:val="00C91B96"/>
    <w:rsid w:val="00C94517"/>
    <w:rsid w:val="00C94E62"/>
    <w:rsid w:val="00CA2F7C"/>
    <w:rsid w:val="00CA46EC"/>
    <w:rsid w:val="00CA5CD1"/>
    <w:rsid w:val="00CB77A6"/>
    <w:rsid w:val="00CE1008"/>
    <w:rsid w:val="00CF07E2"/>
    <w:rsid w:val="00CF420E"/>
    <w:rsid w:val="00D3088F"/>
    <w:rsid w:val="00D32D0C"/>
    <w:rsid w:val="00D35086"/>
    <w:rsid w:val="00D3539C"/>
    <w:rsid w:val="00D44A49"/>
    <w:rsid w:val="00D44FE1"/>
    <w:rsid w:val="00D73077"/>
    <w:rsid w:val="00D74845"/>
    <w:rsid w:val="00D802C0"/>
    <w:rsid w:val="00D8215A"/>
    <w:rsid w:val="00D84938"/>
    <w:rsid w:val="00D86D39"/>
    <w:rsid w:val="00D96543"/>
    <w:rsid w:val="00DB457A"/>
    <w:rsid w:val="00DC3B3E"/>
    <w:rsid w:val="00DE0041"/>
    <w:rsid w:val="00DE4D68"/>
    <w:rsid w:val="00DE5B79"/>
    <w:rsid w:val="00DF0123"/>
    <w:rsid w:val="00E0377D"/>
    <w:rsid w:val="00E05F5A"/>
    <w:rsid w:val="00E11FF9"/>
    <w:rsid w:val="00E13055"/>
    <w:rsid w:val="00E23BD9"/>
    <w:rsid w:val="00E24369"/>
    <w:rsid w:val="00E25C86"/>
    <w:rsid w:val="00E2604C"/>
    <w:rsid w:val="00E32EAA"/>
    <w:rsid w:val="00E34134"/>
    <w:rsid w:val="00E35171"/>
    <w:rsid w:val="00E377B7"/>
    <w:rsid w:val="00E517B2"/>
    <w:rsid w:val="00E5183D"/>
    <w:rsid w:val="00E60280"/>
    <w:rsid w:val="00E63529"/>
    <w:rsid w:val="00E705B2"/>
    <w:rsid w:val="00E82D68"/>
    <w:rsid w:val="00E84D83"/>
    <w:rsid w:val="00E8593D"/>
    <w:rsid w:val="00E90700"/>
    <w:rsid w:val="00E927CB"/>
    <w:rsid w:val="00E94026"/>
    <w:rsid w:val="00E94782"/>
    <w:rsid w:val="00E96D57"/>
    <w:rsid w:val="00EA5E57"/>
    <w:rsid w:val="00EB0700"/>
    <w:rsid w:val="00EB1D91"/>
    <w:rsid w:val="00EC2EDB"/>
    <w:rsid w:val="00EC58C2"/>
    <w:rsid w:val="00ED7C59"/>
    <w:rsid w:val="00EE24F7"/>
    <w:rsid w:val="00EE5F62"/>
    <w:rsid w:val="00F03C13"/>
    <w:rsid w:val="00F16747"/>
    <w:rsid w:val="00F16792"/>
    <w:rsid w:val="00F33008"/>
    <w:rsid w:val="00F363DE"/>
    <w:rsid w:val="00F3738F"/>
    <w:rsid w:val="00F415B7"/>
    <w:rsid w:val="00F439FF"/>
    <w:rsid w:val="00F44B41"/>
    <w:rsid w:val="00F53E92"/>
    <w:rsid w:val="00F56852"/>
    <w:rsid w:val="00F57634"/>
    <w:rsid w:val="00F64286"/>
    <w:rsid w:val="00F729FC"/>
    <w:rsid w:val="00F733D9"/>
    <w:rsid w:val="00F82F6B"/>
    <w:rsid w:val="00F87E2E"/>
    <w:rsid w:val="00F923BA"/>
    <w:rsid w:val="00F92C11"/>
    <w:rsid w:val="00F97179"/>
    <w:rsid w:val="00FA7A11"/>
    <w:rsid w:val="00FB3B6F"/>
    <w:rsid w:val="00FC3713"/>
    <w:rsid w:val="00FC3C63"/>
    <w:rsid w:val="00FD1F64"/>
    <w:rsid w:val="00FD2D8C"/>
    <w:rsid w:val="00FF079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436F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436F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7509-25E5-41E6-9565-91316681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Valyushka</dc:creator>
  <cp:lastModifiedBy>Valyushka</cp:lastModifiedBy>
  <cp:revision>45</cp:revision>
  <cp:lastPrinted>2014-09-04T05:39:00Z</cp:lastPrinted>
  <dcterms:created xsi:type="dcterms:W3CDTF">2014-09-03T12:27:00Z</dcterms:created>
  <dcterms:modified xsi:type="dcterms:W3CDTF">2014-09-04T05:40:00Z</dcterms:modified>
</cp:coreProperties>
</file>